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9AB4" w14:textId="77777777" w:rsidR="00A135FD" w:rsidRDefault="00A135FD" w:rsidP="00492A12">
      <w:pPr>
        <w:autoSpaceDE w:val="0"/>
        <w:autoSpaceDN w:val="0"/>
        <w:ind w:left="142" w:right="-1"/>
        <w:rPr>
          <w:rFonts w:ascii="Arial" w:hAnsi="Arial" w:cs="Arial"/>
          <w:b/>
          <w:bCs/>
          <w:sz w:val="22"/>
          <w:szCs w:val="22"/>
        </w:rPr>
      </w:pPr>
      <w:r>
        <w:rPr>
          <w:rFonts w:ascii="Arial" w:hAnsi="Arial" w:cs="Arial"/>
          <w:b/>
          <w:bCs/>
          <w:sz w:val="22"/>
          <w:szCs w:val="22"/>
        </w:rPr>
        <w:t>Presseinformation</w:t>
      </w:r>
    </w:p>
    <w:p w14:paraId="0774C755" w14:textId="77777777" w:rsidR="00A135FD" w:rsidRDefault="00A135FD" w:rsidP="00492A12">
      <w:pPr>
        <w:autoSpaceDE w:val="0"/>
        <w:autoSpaceDN w:val="0"/>
        <w:ind w:left="142" w:right="-1"/>
        <w:rPr>
          <w:rFonts w:ascii="Arial" w:hAnsi="Arial" w:cs="Arial"/>
          <w:sz w:val="22"/>
          <w:szCs w:val="22"/>
        </w:rPr>
      </w:pPr>
    </w:p>
    <w:p w14:paraId="260FB67C" w14:textId="77777777" w:rsidR="00A135FD" w:rsidRDefault="00A135FD" w:rsidP="00492A12">
      <w:pPr>
        <w:autoSpaceDE w:val="0"/>
        <w:autoSpaceDN w:val="0"/>
        <w:ind w:left="142" w:right="-1"/>
        <w:rPr>
          <w:rFonts w:ascii="Arial" w:hAnsi="Arial" w:cs="Arial"/>
          <w:sz w:val="22"/>
          <w:szCs w:val="22"/>
        </w:rPr>
      </w:pPr>
      <w:r>
        <w:rPr>
          <w:rFonts w:ascii="Arial" w:hAnsi="Arial" w:cs="Arial"/>
          <w:sz w:val="22"/>
          <w:szCs w:val="22"/>
        </w:rPr>
        <w:t>Hinterstoder, 19.07.2022</w:t>
      </w:r>
    </w:p>
    <w:p w14:paraId="43D88C23" w14:textId="77777777" w:rsidR="00A135FD" w:rsidRDefault="00A135FD" w:rsidP="00492A12">
      <w:pPr>
        <w:autoSpaceDE w:val="0"/>
        <w:autoSpaceDN w:val="0"/>
        <w:ind w:left="142" w:right="-1"/>
        <w:rPr>
          <w:rFonts w:ascii="Arial" w:hAnsi="Arial" w:cs="Arial"/>
          <w:sz w:val="22"/>
          <w:szCs w:val="22"/>
        </w:rPr>
      </w:pPr>
      <w:r>
        <w:rPr>
          <w:rFonts w:ascii="Arial" w:hAnsi="Arial" w:cs="Arial"/>
          <w:b/>
          <w:bCs/>
          <w:sz w:val="22"/>
          <w:szCs w:val="22"/>
        </w:rPr>
        <w:t> </w:t>
      </w:r>
    </w:p>
    <w:p w14:paraId="6584F36E" w14:textId="77777777" w:rsidR="00A135FD" w:rsidRDefault="00A135FD" w:rsidP="00492A12">
      <w:pPr>
        <w:autoSpaceDE w:val="0"/>
        <w:autoSpaceDN w:val="0"/>
        <w:spacing w:line="360" w:lineRule="auto"/>
        <w:ind w:left="142" w:right="-1"/>
        <w:rPr>
          <w:rFonts w:ascii="Arial" w:hAnsi="Arial" w:cs="Arial"/>
          <w:b/>
          <w:bCs/>
          <w:sz w:val="28"/>
          <w:szCs w:val="28"/>
        </w:rPr>
      </w:pPr>
      <w:r>
        <w:rPr>
          <w:rFonts w:ascii="Arial" w:hAnsi="Arial" w:cs="Arial"/>
          <w:b/>
          <w:bCs/>
          <w:sz w:val="28"/>
          <w:szCs w:val="28"/>
        </w:rPr>
        <w:t xml:space="preserve">Berge einmal anders erleben: </w:t>
      </w:r>
    </w:p>
    <w:p w14:paraId="387B9F33" w14:textId="77777777" w:rsidR="00A135FD" w:rsidRDefault="00A135FD" w:rsidP="00492A12">
      <w:pPr>
        <w:autoSpaceDE w:val="0"/>
        <w:autoSpaceDN w:val="0"/>
        <w:spacing w:line="360" w:lineRule="auto"/>
        <w:ind w:left="142" w:right="-1"/>
        <w:rPr>
          <w:rFonts w:ascii="Arial" w:hAnsi="Arial" w:cs="Arial"/>
          <w:b/>
          <w:bCs/>
          <w:sz w:val="28"/>
          <w:szCs w:val="28"/>
        </w:rPr>
      </w:pPr>
      <w:r>
        <w:rPr>
          <w:rFonts w:ascii="Arial" w:hAnsi="Arial" w:cs="Arial"/>
          <w:b/>
          <w:bCs/>
          <w:sz w:val="28"/>
          <w:szCs w:val="28"/>
        </w:rPr>
        <w:t xml:space="preserve">Höss-Discgolf für die ganze Familie </w:t>
      </w:r>
    </w:p>
    <w:p w14:paraId="79973201" w14:textId="77777777" w:rsidR="00A135FD" w:rsidRDefault="00A135FD" w:rsidP="00492A12">
      <w:pPr>
        <w:autoSpaceDE w:val="0"/>
        <w:autoSpaceDN w:val="0"/>
        <w:spacing w:line="360" w:lineRule="auto"/>
        <w:ind w:left="142" w:right="-1"/>
        <w:rPr>
          <w:rFonts w:ascii="Arial" w:hAnsi="Arial" w:cs="Arial"/>
          <w:b/>
          <w:bCs/>
          <w:sz w:val="28"/>
          <w:szCs w:val="28"/>
        </w:rPr>
      </w:pPr>
    </w:p>
    <w:p w14:paraId="38663F55" w14:textId="77777777" w:rsidR="00A135FD" w:rsidRDefault="00A135FD" w:rsidP="00492A12">
      <w:pPr>
        <w:autoSpaceDE w:val="0"/>
        <w:autoSpaceDN w:val="0"/>
        <w:spacing w:line="360" w:lineRule="auto"/>
        <w:ind w:left="142" w:right="-1"/>
        <w:rPr>
          <w:rFonts w:ascii="Arial" w:hAnsi="Arial" w:cs="Arial"/>
          <w:sz w:val="20"/>
          <w:szCs w:val="20"/>
        </w:rPr>
      </w:pPr>
      <w:r>
        <w:rPr>
          <w:rFonts w:ascii="Arial" w:hAnsi="Arial" w:cs="Arial"/>
          <w:sz w:val="20"/>
          <w:szCs w:val="20"/>
        </w:rPr>
        <w:t xml:space="preserve">Ab 21.Juli 2022 öffnet wieder der Discgolf-Parkour in Hinterstoder auf dem </w:t>
      </w:r>
      <w:proofErr w:type="spellStart"/>
      <w:r>
        <w:rPr>
          <w:rFonts w:ascii="Arial" w:hAnsi="Arial" w:cs="Arial"/>
          <w:sz w:val="20"/>
          <w:szCs w:val="20"/>
        </w:rPr>
        <w:t>Hössplateau</w:t>
      </w:r>
      <w:proofErr w:type="spellEnd"/>
      <w:r>
        <w:rPr>
          <w:rFonts w:ascii="Arial" w:hAnsi="Arial" w:cs="Arial"/>
          <w:sz w:val="20"/>
          <w:szCs w:val="20"/>
        </w:rPr>
        <w:t xml:space="preserve">. Diese Trendsportart verbindet Spaß, Sport und Nähe zur Natur und ist ideal für Familien. Mit einer Art </w:t>
      </w:r>
      <w:proofErr w:type="spellStart"/>
      <w:r>
        <w:rPr>
          <w:rFonts w:ascii="Arial" w:hAnsi="Arial" w:cs="Arial"/>
          <w:sz w:val="20"/>
          <w:szCs w:val="20"/>
        </w:rPr>
        <w:t>Frisbeescheibe</w:t>
      </w:r>
      <w:proofErr w:type="spellEnd"/>
      <w:r>
        <w:rPr>
          <w:rFonts w:ascii="Arial" w:hAnsi="Arial" w:cs="Arial"/>
          <w:sz w:val="20"/>
          <w:szCs w:val="20"/>
        </w:rPr>
        <w:t xml:space="preserve"> – genannt Golf-Disc– muss mit möglichst wenigen Würfen in Discgolf-Körbe getroffen werden. Der Parkour auf der Höss umfasst neun Bahnen, für Anfänger gibt es eine kurze Einführung beim Übungskorb.</w:t>
      </w:r>
    </w:p>
    <w:p w14:paraId="45987A2B" w14:textId="77777777" w:rsidR="00A135FD" w:rsidRDefault="00A135FD" w:rsidP="00492A12">
      <w:pPr>
        <w:autoSpaceDE w:val="0"/>
        <w:autoSpaceDN w:val="0"/>
        <w:spacing w:line="360" w:lineRule="auto"/>
        <w:ind w:left="142" w:right="-1"/>
        <w:rPr>
          <w:rFonts w:ascii="Arial" w:hAnsi="Arial" w:cs="Arial"/>
          <w:sz w:val="20"/>
          <w:szCs w:val="20"/>
        </w:rPr>
      </w:pPr>
    </w:p>
    <w:p w14:paraId="059398BE" w14:textId="77777777" w:rsidR="00A135FD" w:rsidRDefault="00A135FD" w:rsidP="00492A12">
      <w:pPr>
        <w:autoSpaceDE w:val="0"/>
        <w:autoSpaceDN w:val="0"/>
        <w:spacing w:line="360" w:lineRule="auto"/>
        <w:ind w:left="142" w:right="-1"/>
        <w:rPr>
          <w:rFonts w:ascii="Arial" w:hAnsi="Arial" w:cs="Arial"/>
          <w:sz w:val="20"/>
          <w:szCs w:val="20"/>
        </w:rPr>
      </w:pPr>
      <w:r>
        <w:rPr>
          <w:rFonts w:ascii="Arial" w:hAnsi="Arial" w:cs="Arial"/>
          <w:sz w:val="20"/>
          <w:szCs w:val="20"/>
        </w:rPr>
        <w:t xml:space="preserve">Die Grundregeln sind einfach und dem </w:t>
      </w:r>
      <w:proofErr w:type="spellStart"/>
      <w:r>
        <w:rPr>
          <w:rFonts w:ascii="Arial" w:hAnsi="Arial" w:cs="Arial"/>
          <w:sz w:val="20"/>
          <w:szCs w:val="20"/>
        </w:rPr>
        <w:t>Ballgolf</w:t>
      </w:r>
      <w:proofErr w:type="spellEnd"/>
      <w:r>
        <w:rPr>
          <w:rFonts w:ascii="Arial" w:hAnsi="Arial" w:cs="Arial"/>
          <w:sz w:val="20"/>
          <w:szCs w:val="20"/>
        </w:rPr>
        <w:t xml:space="preserve"> sehr ähnlich. Auf jeder der neun Bahnen gibt es einen Abwurfplatz, von dem </w:t>
      </w:r>
      <w:proofErr w:type="gramStart"/>
      <w:r>
        <w:rPr>
          <w:rFonts w:ascii="Arial" w:hAnsi="Arial" w:cs="Arial"/>
          <w:sz w:val="20"/>
          <w:szCs w:val="20"/>
        </w:rPr>
        <w:t>aus die Scheibe</w:t>
      </w:r>
      <w:proofErr w:type="gramEnd"/>
      <w:r>
        <w:rPr>
          <w:rFonts w:ascii="Arial" w:hAnsi="Arial" w:cs="Arial"/>
          <w:sz w:val="20"/>
          <w:szCs w:val="20"/>
        </w:rPr>
        <w:t xml:space="preserve"> in möglichst wenigen Würfen in den Korb geworfen werden muss. Es gewinnt der, der mit den wenigsten Würfen alle Spielbahnen absolviert. Ein Spaß für Alt und Jung. Der Discgolf-Parkour kann von 21. Juli bis voraussichtlich 18. September 2022 in der Zeit von 9.00 Uhr bis 16.00 Uhr benützt werden. Für Pyhrn-Priel Card Besitzer ist die Benützung der Bergbahnen gratis. Das Ticketoffice inkl. Ausgabe befindet sich beim Höss Salettl auf der Mittelstation. Golf-Discs können direkt vor Ort gekauft oder geliehen werden. Die Preise für Erwachsene sind </w:t>
      </w:r>
      <w:proofErr w:type="spellStart"/>
      <w:r>
        <w:rPr>
          <w:rFonts w:ascii="Arial" w:hAnsi="Arial" w:cs="Arial"/>
          <w:sz w:val="20"/>
          <w:szCs w:val="20"/>
        </w:rPr>
        <w:t>inkl</w:t>
      </w:r>
      <w:proofErr w:type="spellEnd"/>
      <w:r>
        <w:rPr>
          <w:rFonts w:ascii="Arial" w:hAnsi="Arial" w:cs="Arial"/>
          <w:sz w:val="20"/>
          <w:szCs w:val="20"/>
        </w:rPr>
        <w:t xml:space="preserve"> einer Leihscheibe 8 Euro, für Kinder 4 Euro. Neu: Besitzer der Pyhrn Priel Card erhalten vergünstigte Preise. Alle Details findet man unter </w:t>
      </w:r>
      <w:hyperlink r:id="rId5" w:history="1">
        <w:r>
          <w:rPr>
            <w:rStyle w:val="Hyperlink"/>
            <w:rFonts w:ascii="Arial" w:hAnsi="Arial" w:cs="Arial"/>
            <w:sz w:val="20"/>
            <w:szCs w:val="20"/>
          </w:rPr>
          <w:t>www.hiwu.at</w:t>
        </w:r>
      </w:hyperlink>
    </w:p>
    <w:p w14:paraId="0A5771B1" w14:textId="77777777" w:rsidR="00A135FD" w:rsidRDefault="00A135FD" w:rsidP="00492A12">
      <w:pPr>
        <w:autoSpaceDE w:val="0"/>
        <w:autoSpaceDN w:val="0"/>
        <w:spacing w:line="360" w:lineRule="auto"/>
        <w:ind w:left="142" w:right="-1"/>
        <w:rPr>
          <w:rFonts w:ascii="Arial" w:hAnsi="Arial" w:cs="Arial"/>
          <w:sz w:val="22"/>
          <w:szCs w:val="22"/>
        </w:rPr>
      </w:pPr>
      <w:r>
        <w:rPr>
          <w:rFonts w:ascii="Arial" w:hAnsi="Arial" w:cs="Arial"/>
          <w:sz w:val="22"/>
          <w:szCs w:val="22"/>
        </w:rPr>
        <w:t> </w:t>
      </w:r>
    </w:p>
    <w:p w14:paraId="57B13D69"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000000"/>
          <w:sz w:val="20"/>
          <w:szCs w:val="20"/>
        </w:rPr>
        <w:t>Details und Betriebszeiten</w:t>
      </w:r>
    </w:p>
    <w:p w14:paraId="458DC221"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6A5D55C9"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color w:val="000000"/>
          <w:sz w:val="20"/>
          <w:szCs w:val="20"/>
        </w:rPr>
        <w:t>Alle Termine, viele weitere Informationen sowie Aktuelles zum Bergsommer 2022 findet man auf </w:t>
      </w:r>
      <w:hyperlink r:id="rId6" w:history="1">
        <w:r>
          <w:rPr>
            <w:rStyle w:val="Hyperlink"/>
            <w:rFonts w:ascii="Arial" w:hAnsi="Arial" w:cs="Arial"/>
            <w:color w:val="954F72"/>
            <w:sz w:val="20"/>
            <w:szCs w:val="20"/>
            <w:u w:val="none"/>
          </w:rPr>
          <w:t>www.hiwu.at</w:t>
        </w:r>
      </w:hyperlink>
      <w:r>
        <w:rPr>
          <w:rFonts w:ascii="Arial" w:hAnsi="Arial" w:cs="Arial"/>
          <w:color w:val="000000"/>
          <w:sz w:val="20"/>
          <w:szCs w:val="20"/>
        </w:rPr>
        <w:t> und </w:t>
      </w:r>
      <w:hyperlink r:id="rId7" w:history="1">
        <w:r>
          <w:rPr>
            <w:rStyle w:val="Hyperlink"/>
            <w:rFonts w:ascii="Arial" w:hAnsi="Arial" w:cs="Arial"/>
            <w:color w:val="954F72"/>
            <w:sz w:val="20"/>
            <w:szCs w:val="20"/>
            <w:u w:val="none"/>
          </w:rPr>
          <w:t>www.wurbauerkogel.at</w:t>
        </w:r>
      </w:hyperlink>
      <w:r>
        <w:rPr>
          <w:rFonts w:ascii="Arial" w:hAnsi="Arial" w:cs="Arial"/>
          <w:color w:val="000000"/>
          <w:sz w:val="20"/>
          <w:szCs w:val="20"/>
        </w:rPr>
        <w:t xml:space="preserve"> sowie auf Facebook und Instagram unter </w:t>
      </w:r>
      <w:proofErr w:type="spellStart"/>
      <w:r>
        <w:rPr>
          <w:rFonts w:ascii="Arial" w:hAnsi="Arial" w:cs="Arial"/>
          <w:color w:val="000000"/>
          <w:sz w:val="20"/>
          <w:szCs w:val="20"/>
        </w:rPr>
        <w:t>unter</w:t>
      </w:r>
      <w:proofErr w:type="spellEnd"/>
      <w:r>
        <w:rPr>
          <w:rFonts w:ascii="Arial" w:hAnsi="Arial" w:cs="Arial"/>
          <w:color w:val="000000"/>
          <w:sz w:val="20"/>
          <w:szCs w:val="20"/>
        </w:rPr>
        <w:t> </w:t>
      </w:r>
      <w:hyperlink r:id="rId8" w:history="1">
        <w:r>
          <w:rPr>
            <w:rStyle w:val="Hyperlink"/>
            <w:rFonts w:ascii="Arial" w:hAnsi="Arial" w:cs="Arial"/>
            <w:color w:val="954F72"/>
            <w:sz w:val="20"/>
            <w:szCs w:val="20"/>
            <w:u w:val="none"/>
          </w:rPr>
          <w:t>https://www.facebook.com/hinterstoder/</w:t>
        </w:r>
      </w:hyperlink>
      <w:r>
        <w:rPr>
          <w:rFonts w:ascii="Arial" w:hAnsi="Arial" w:cs="Arial"/>
          <w:color w:val="000000"/>
          <w:sz w:val="20"/>
          <w:szCs w:val="20"/>
        </w:rPr>
        <w:t> ,  </w:t>
      </w:r>
      <w:hyperlink r:id="rId9" w:history="1">
        <w:r>
          <w:rPr>
            <w:rStyle w:val="Hyperlink"/>
            <w:rFonts w:ascii="Arial" w:hAnsi="Arial" w:cs="Arial"/>
            <w:color w:val="954F72"/>
            <w:sz w:val="20"/>
            <w:szCs w:val="20"/>
            <w:u w:val="none"/>
          </w:rPr>
          <w:t>https://www.instagram.com/hinterstoder_wurzeralm_bb/</w:t>
        </w:r>
      </w:hyperlink>
      <w:r>
        <w:rPr>
          <w:rFonts w:ascii="Times New Roman" w:hAnsi="Times New Roman" w:cs="Times New Roman"/>
          <w:color w:val="000000"/>
        </w:rPr>
        <w:t xml:space="preserve"> </w:t>
      </w:r>
      <w:r>
        <w:rPr>
          <w:rFonts w:ascii="Arial" w:hAnsi="Arial" w:cs="Arial"/>
          <w:color w:val="000000"/>
          <w:sz w:val="20"/>
          <w:szCs w:val="20"/>
        </w:rPr>
        <w:t>und </w:t>
      </w:r>
      <w:hyperlink r:id="rId10" w:history="1">
        <w:r>
          <w:rPr>
            <w:rStyle w:val="Hyperlink"/>
            <w:rFonts w:ascii="Arial" w:hAnsi="Arial" w:cs="Arial"/>
            <w:color w:val="954F72"/>
            <w:sz w:val="20"/>
            <w:szCs w:val="20"/>
            <w:u w:val="none"/>
          </w:rPr>
          <w:t>https://www.facebook.com/wurbauerkogel</w:t>
        </w:r>
      </w:hyperlink>
      <w:r>
        <w:rPr>
          <w:rFonts w:ascii="Times New Roman" w:hAnsi="Times New Roman" w:cs="Times New Roman"/>
          <w:color w:val="000000"/>
        </w:rPr>
        <w:t> .</w:t>
      </w:r>
    </w:p>
    <w:p w14:paraId="19B0EC25"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FF0000"/>
          <w:sz w:val="20"/>
          <w:szCs w:val="20"/>
        </w:rPr>
        <w:t> </w:t>
      </w:r>
    </w:p>
    <w:p w14:paraId="335FFF0A"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222222"/>
          <w:sz w:val="20"/>
          <w:szCs w:val="20"/>
          <w:shd w:val="clear" w:color="auto" w:fill="FFFFFF"/>
        </w:rPr>
        <w:t>Mit Pyhrn-Priel Card kostenlos berg- und talwärts</w:t>
      </w:r>
    </w:p>
    <w:p w14:paraId="04C7F3EF"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color w:val="222222"/>
          <w:sz w:val="20"/>
          <w:szCs w:val="20"/>
          <w:shd w:val="clear" w:color="auto" w:fill="FFFFFF"/>
        </w:rPr>
        <w:t xml:space="preserve">Gäste der Urlaubsregion Pyhrn-Priel, die in teilnehmenden Betrieben übernachten, erhalten die Pyhrn-Priel </w:t>
      </w:r>
      <w:proofErr w:type="spellStart"/>
      <w:r>
        <w:rPr>
          <w:rFonts w:ascii="Arial" w:hAnsi="Arial" w:cs="Arial"/>
          <w:color w:val="222222"/>
          <w:sz w:val="20"/>
          <w:szCs w:val="20"/>
          <w:shd w:val="clear" w:color="auto" w:fill="FFFFFF"/>
        </w:rPr>
        <w:t>AktivCard</w:t>
      </w:r>
      <w:proofErr w:type="spellEnd"/>
      <w:r>
        <w:rPr>
          <w:rFonts w:ascii="Arial" w:hAnsi="Arial" w:cs="Arial"/>
          <w:color w:val="222222"/>
          <w:sz w:val="20"/>
          <w:szCs w:val="20"/>
          <w:shd w:val="clear" w:color="auto" w:fill="FFFFFF"/>
        </w:rPr>
        <w:t xml:space="preserve"> bereits ab einer Nächtigung kostenlos, sie berechtigt auch die Bergbahnen im Sommer kostenlos zu nutzen. So gelangt man an den Ausgangspunkt von zahlreichen Wanderwegen, Almrunden und Gipfeltouren – insgesamt ein Netz von mehr als 600 Kilometern. Ebenso ist das mit der Pyhrn-Priel </w:t>
      </w:r>
      <w:proofErr w:type="spellStart"/>
      <w:r>
        <w:rPr>
          <w:rFonts w:ascii="Arial" w:hAnsi="Arial" w:cs="Arial"/>
          <w:color w:val="222222"/>
          <w:sz w:val="20"/>
          <w:szCs w:val="20"/>
          <w:shd w:val="clear" w:color="auto" w:fill="FFFFFF"/>
        </w:rPr>
        <w:t>SaisonCard</w:t>
      </w:r>
      <w:proofErr w:type="spellEnd"/>
      <w:r>
        <w:rPr>
          <w:rFonts w:ascii="Arial" w:hAnsi="Arial" w:cs="Arial"/>
          <w:color w:val="222222"/>
          <w:sz w:val="20"/>
          <w:szCs w:val="20"/>
          <w:shd w:val="clear" w:color="auto" w:fill="FFFFFF"/>
        </w:rPr>
        <w:t xml:space="preserve"> uneingeschränkt möglich. Diese kann bequem online über den Tourismusverband </w:t>
      </w:r>
      <w:proofErr w:type="spellStart"/>
      <w:r>
        <w:rPr>
          <w:rFonts w:ascii="Arial" w:hAnsi="Arial" w:cs="Arial"/>
          <w:color w:val="222222"/>
          <w:sz w:val="20"/>
          <w:szCs w:val="20"/>
          <w:shd w:val="clear" w:color="auto" w:fill="FFFFFF"/>
        </w:rPr>
        <w:t>Phyrn</w:t>
      </w:r>
      <w:proofErr w:type="spellEnd"/>
      <w:r>
        <w:rPr>
          <w:rFonts w:ascii="Arial" w:hAnsi="Arial" w:cs="Arial"/>
          <w:color w:val="222222"/>
          <w:sz w:val="20"/>
          <w:szCs w:val="20"/>
          <w:shd w:val="clear" w:color="auto" w:fill="FFFFFF"/>
        </w:rPr>
        <w:t>-Priel erworben werden. </w:t>
      </w:r>
      <w:hyperlink r:id="rId11" w:history="1">
        <w:r>
          <w:rPr>
            <w:rStyle w:val="Hyperlink"/>
            <w:rFonts w:ascii="Arial" w:hAnsi="Arial" w:cs="Arial"/>
            <w:color w:val="954F72"/>
            <w:sz w:val="20"/>
            <w:szCs w:val="20"/>
            <w:u w:val="none"/>
          </w:rPr>
          <w:t>https://www.urlaubsregion-pyhrn-priel.at/</w:t>
        </w:r>
      </w:hyperlink>
    </w:p>
    <w:p w14:paraId="05E5CE60"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000000"/>
          <w:sz w:val="20"/>
          <w:szCs w:val="20"/>
        </w:rPr>
        <w:t> </w:t>
      </w:r>
    </w:p>
    <w:p w14:paraId="5C2AF557"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000000"/>
          <w:sz w:val="20"/>
          <w:szCs w:val="20"/>
        </w:rPr>
        <w:t>Die Hinterstoder-Wurzeralm-Bergbahnen AG</w:t>
      </w:r>
    </w:p>
    <w:p w14:paraId="7712FAD8" w14:textId="77777777" w:rsidR="00A135FD" w:rsidRDefault="00A135FD" w:rsidP="00492A12">
      <w:pPr>
        <w:spacing w:line="360" w:lineRule="atLeast"/>
        <w:ind w:left="142" w:right="-1"/>
        <w:rPr>
          <w:rFonts w:ascii="Arial" w:hAnsi="Arial" w:cs="Arial"/>
          <w:color w:val="954F72"/>
          <w:sz w:val="20"/>
          <w:szCs w:val="20"/>
        </w:rPr>
      </w:pPr>
      <w:r>
        <w:rPr>
          <w:rFonts w:ascii="Arial" w:hAnsi="Arial" w:cs="Arial"/>
          <w:color w:val="000000"/>
          <w:sz w:val="20"/>
          <w:szCs w:val="20"/>
        </w:rPr>
        <w:t xml:space="preserve">Die Hinterstoder-Wurzeralm-Bergbahnen AG betreiben zahlreiche Liftanlagen in Hinterstoder, auf der Wurzeralm und am Abenteuerberg </w:t>
      </w:r>
      <w:proofErr w:type="spellStart"/>
      <w:r>
        <w:rPr>
          <w:rFonts w:ascii="Arial" w:hAnsi="Arial" w:cs="Arial"/>
          <w:color w:val="000000"/>
          <w:sz w:val="20"/>
          <w:szCs w:val="20"/>
        </w:rPr>
        <w:t>Wurbauerkogel</w:t>
      </w:r>
      <w:proofErr w:type="spellEnd"/>
      <w:r>
        <w:rPr>
          <w:rFonts w:ascii="Arial" w:hAnsi="Arial" w:cs="Arial"/>
          <w:color w:val="000000"/>
          <w:sz w:val="20"/>
          <w:szCs w:val="20"/>
        </w:rPr>
        <w:t xml:space="preserve">. Während der Sommersaison sind neben dem Sessellift </w:t>
      </w:r>
      <w:r>
        <w:rPr>
          <w:rFonts w:ascii="Arial" w:hAnsi="Arial" w:cs="Arial"/>
          <w:color w:val="000000"/>
          <w:sz w:val="20"/>
          <w:szCs w:val="20"/>
        </w:rPr>
        <w:lastRenderedPageBreak/>
        <w:t xml:space="preserve">und dem Alpine Coaster am </w:t>
      </w:r>
      <w:proofErr w:type="spellStart"/>
      <w:r>
        <w:rPr>
          <w:rFonts w:ascii="Arial" w:hAnsi="Arial" w:cs="Arial"/>
          <w:color w:val="000000"/>
          <w:sz w:val="20"/>
          <w:szCs w:val="20"/>
        </w:rPr>
        <w:t>Wurbauerkogel</w:t>
      </w:r>
      <w:proofErr w:type="spellEnd"/>
      <w:r>
        <w:rPr>
          <w:rFonts w:ascii="Arial" w:hAnsi="Arial" w:cs="Arial"/>
          <w:color w:val="000000"/>
          <w:sz w:val="20"/>
          <w:szCs w:val="20"/>
        </w:rPr>
        <w:t xml:space="preserve"> in Hinterstoder die </w:t>
      </w:r>
      <w:proofErr w:type="spellStart"/>
      <w:r>
        <w:rPr>
          <w:rFonts w:ascii="Arial" w:hAnsi="Arial" w:cs="Arial"/>
          <w:color w:val="000000"/>
          <w:sz w:val="20"/>
          <w:szCs w:val="20"/>
        </w:rPr>
        <w:t>Hössbahn</w:t>
      </w:r>
      <w:proofErr w:type="spellEnd"/>
      <w:r>
        <w:rPr>
          <w:rFonts w:ascii="Arial" w:hAnsi="Arial" w:cs="Arial"/>
          <w:color w:val="000000"/>
          <w:sz w:val="20"/>
          <w:szCs w:val="20"/>
        </w:rPr>
        <w:t xml:space="preserve"> und der Höss-Express sowie auf der Wurzeralm die Standseilbahn und der </w:t>
      </w:r>
      <w:proofErr w:type="spellStart"/>
      <w:r>
        <w:rPr>
          <w:rFonts w:ascii="Arial" w:hAnsi="Arial" w:cs="Arial"/>
          <w:color w:val="000000"/>
          <w:sz w:val="20"/>
          <w:szCs w:val="20"/>
        </w:rPr>
        <w:t>Frauenkarlift</w:t>
      </w:r>
      <w:proofErr w:type="spellEnd"/>
      <w:r>
        <w:rPr>
          <w:rFonts w:ascii="Arial" w:hAnsi="Arial" w:cs="Arial"/>
          <w:color w:val="000000"/>
          <w:sz w:val="20"/>
          <w:szCs w:val="20"/>
        </w:rPr>
        <w:t xml:space="preserve"> geöffnet. Die Gebiete laden ein zum Wandern, Mountainbiken, Paragleiten, Trailrunning, Discgolf und Genießen der herrlichen Bergwelt. </w:t>
      </w:r>
      <w:hyperlink r:id="rId12" w:history="1">
        <w:r>
          <w:rPr>
            <w:rStyle w:val="Hyperlink"/>
            <w:rFonts w:ascii="Arial" w:hAnsi="Arial" w:cs="Arial"/>
            <w:color w:val="954F72"/>
            <w:sz w:val="20"/>
            <w:szCs w:val="20"/>
            <w:u w:val="none"/>
          </w:rPr>
          <w:t>www.hiwu.at</w:t>
        </w:r>
      </w:hyperlink>
      <w:r>
        <w:rPr>
          <w:rFonts w:ascii="Arial" w:hAnsi="Arial" w:cs="Arial"/>
          <w:color w:val="000000"/>
          <w:sz w:val="20"/>
          <w:szCs w:val="20"/>
        </w:rPr>
        <w:t>  </w:t>
      </w:r>
      <w:hyperlink r:id="rId13" w:history="1">
        <w:r>
          <w:rPr>
            <w:rStyle w:val="Hyperlink"/>
            <w:rFonts w:ascii="Arial" w:hAnsi="Arial" w:cs="Arial"/>
            <w:color w:val="954F72"/>
            <w:sz w:val="20"/>
            <w:szCs w:val="20"/>
            <w:u w:val="none"/>
          </w:rPr>
          <w:t>www.wurbauerkogel.at</w:t>
        </w:r>
      </w:hyperlink>
    </w:p>
    <w:p w14:paraId="2E2E346B" w14:textId="77777777" w:rsidR="00A135FD" w:rsidRDefault="00A135FD" w:rsidP="00492A12">
      <w:pPr>
        <w:spacing w:line="360" w:lineRule="atLeast"/>
        <w:ind w:left="142" w:right="-1"/>
        <w:rPr>
          <w:rFonts w:ascii="Arial" w:hAnsi="Arial" w:cs="Arial"/>
          <w:color w:val="954F72"/>
          <w:sz w:val="20"/>
          <w:szCs w:val="20"/>
        </w:rPr>
      </w:pPr>
    </w:p>
    <w:p w14:paraId="3D9DC1C4" w14:textId="77777777" w:rsidR="00A135FD" w:rsidRDefault="00A135FD" w:rsidP="00492A12">
      <w:pPr>
        <w:spacing w:line="360" w:lineRule="atLeast"/>
        <w:ind w:left="142" w:right="-1"/>
        <w:rPr>
          <w:color w:val="000000"/>
          <w:lang w:val="de-AT"/>
        </w:rPr>
      </w:pPr>
      <w:r>
        <w:rPr>
          <w:rFonts w:ascii="Arial" w:hAnsi="Arial" w:cs="Arial"/>
          <w:b/>
          <w:bCs/>
          <w:color w:val="000000"/>
          <w:sz w:val="20"/>
          <w:szCs w:val="20"/>
        </w:rPr>
        <w:t xml:space="preserve">Über die neue </w:t>
      </w:r>
      <w:proofErr w:type="spellStart"/>
      <w:r>
        <w:rPr>
          <w:rFonts w:ascii="Arial" w:hAnsi="Arial" w:cs="Arial"/>
          <w:b/>
          <w:bCs/>
          <w:color w:val="000000"/>
          <w:sz w:val="20"/>
          <w:szCs w:val="20"/>
        </w:rPr>
        <w:t>Hössbahn</w:t>
      </w:r>
      <w:proofErr w:type="spellEnd"/>
    </w:p>
    <w:p w14:paraId="681F4E53" w14:textId="77777777" w:rsidR="00A135FD" w:rsidRDefault="00A135FD" w:rsidP="00492A12">
      <w:pPr>
        <w:spacing w:line="360" w:lineRule="atLeast"/>
        <w:ind w:left="142" w:right="-1"/>
        <w:rPr>
          <w:color w:val="000000"/>
          <w:lang w:val="de-AT"/>
        </w:rPr>
      </w:pPr>
      <w:r>
        <w:rPr>
          <w:rFonts w:ascii="Arial" w:hAnsi="Arial" w:cs="Arial"/>
          <w:color w:val="000000"/>
          <w:sz w:val="20"/>
          <w:szCs w:val="20"/>
        </w:rPr>
        <w:t xml:space="preserve">Bei der neuen </w:t>
      </w:r>
      <w:proofErr w:type="spellStart"/>
      <w:r>
        <w:rPr>
          <w:rFonts w:ascii="Arial" w:hAnsi="Arial" w:cs="Arial"/>
          <w:color w:val="000000"/>
          <w:sz w:val="20"/>
          <w:szCs w:val="20"/>
        </w:rPr>
        <w:t>Hössbahn</w:t>
      </w:r>
      <w:proofErr w:type="spellEnd"/>
      <w:r>
        <w:rPr>
          <w:rFonts w:ascii="Arial" w:hAnsi="Arial" w:cs="Arial"/>
          <w:color w:val="000000"/>
          <w:sz w:val="20"/>
          <w:szCs w:val="20"/>
        </w:rPr>
        <w:t xml:space="preserve"> handelt es sich um eine Kabinenumlaufbahn, die mit 10er-Kabinen pro Stunde 3.200 Gäste befördern kann. Die neue Förderleistung entspricht in der Praxis einer 50%igen Kapazitätssteigerung und wird damit zu einer wesentlichen Verkürzung der Wartezeiten für die Gäste führen. Der neue Standort der Talstation, direkt nach der Ortseinfahrt beim großen Parkplatz, bedeutet einen wesentlich kürzeren und bequemeren Weg für alle Besucher. Neu ist auch, dass die Skiköcher innen liegen, was einen wesentlichen Zeitvorteil beim Einsteigen bedeutet. Bei einer Streckenlänge von 2.606 Metern wird eine Höhendifferenz von 811 Metern in einer Zeit von 6,5 Minuten überwunden. Die neue Seilbahn ist ein wichtiger Schritt, um den neuen Anforderungen gerecht zu werden und um die touristische Attraktivität von Hinterstoder auch für die nächsten Jahrzehnte abzusichern. Die Fertigstellung ist per Ende des Jahres, rechtzeitig zum Saisonstart, geplant. </w:t>
      </w:r>
    </w:p>
    <w:p w14:paraId="140CA2FE" w14:textId="77777777" w:rsidR="00A135FD" w:rsidRDefault="00A135FD" w:rsidP="00492A12">
      <w:pPr>
        <w:ind w:left="142" w:right="-1"/>
        <w:rPr>
          <w:color w:val="000000"/>
          <w:lang w:val="de-AT"/>
        </w:rPr>
      </w:pPr>
      <w:r>
        <w:rPr>
          <w:color w:val="1F497D"/>
          <w:sz w:val="22"/>
          <w:szCs w:val="22"/>
          <w:lang w:val="de-AT"/>
        </w:rPr>
        <w:t> </w:t>
      </w:r>
    </w:p>
    <w:p w14:paraId="43D59FC6" w14:textId="77777777" w:rsidR="00A135FD" w:rsidRDefault="00A135FD" w:rsidP="00492A12">
      <w:pPr>
        <w:ind w:left="142" w:right="-1"/>
        <w:rPr>
          <w:rFonts w:ascii="Times New Roman" w:hAnsi="Times New Roman" w:cs="Times New Roman"/>
          <w:color w:val="000000"/>
          <w:lang w:val="de-AT"/>
        </w:rPr>
      </w:pPr>
    </w:p>
    <w:p w14:paraId="755F3CED"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000000"/>
          <w:sz w:val="20"/>
          <w:szCs w:val="20"/>
        </w:rPr>
        <w:t>Über die Urlaubsregion Pyhrn-Priel</w:t>
      </w:r>
    </w:p>
    <w:p w14:paraId="61B153AC"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color w:val="000000"/>
          <w:sz w:val="20"/>
          <w:szCs w:val="20"/>
        </w:rPr>
        <w:t>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w:t>
      </w:r>
      <w:r>
        <w:rPr>
          <w:rFonts w:ascii="Arial" w:hAnsi="Arial" w:cs="Arial"/>
          <w:color w:val="222222"/>
          <w:sz w:val="20"/>
          <w:szCs w:val="20"/>
          <w:shd w:val="clear" w:color="auto" w:fill="FFFFFF"/>
        </w:rPr>
        <w:t xml:space="preserve">Top für Genussradler, Mountainbiker und </w:t>
      </w:r>
      <w:proofErr w:type="spellStart"/>
      <w:r>
        <w:rPr>
          <w:rFonts w:ascii="Arial" w:hAnsi="Arial" w:cs="Arial"/>
          <w:color w:val="222222"/>
          <w:sz w:val="20"/>
          <w:szCs w:val="20"/>
          <w:shd w:val="clear" w:color="auto" w:fill="FFFFFF"/>
        </w:rPr>
        <w:t>Downhiller</w:t>
      </w:r>
      <w:proofErr w:type="spellEnd"/>
      <w:r>
        <w:rPr>
          <w:rFonts w:ascii="Arial" w:hAnsi="Arial" w:cs="Arial"/>
          <w:color w:val="222222"/>
          <w:sz w:val="20"/>
          <w:szCs w:val="20"/>
          <w:shd w:val="clear" w:color="auto" w:fill="FFFFFF"/>
        </w:rPr>
        <w:t xml:space="preserve">: das rund 600 km große Radwegenetz sowie ein eigener Bikepark am </w:t>
      </w:r>
      <w:proofErr w:type="spellStart"/>
      <w:r>
        <w:rPr>
          <w:rFonts w:ascii="Arial" w:hAnsi="Arial" w:cs="Arial"/>
          <w:color w:val="222222"/>
          <w:sz w:val="20"/>
          <w:szCs w:val="20"/>
          <w:shd w:val="clear" w:color="auto" w:fill="FFFFFF"/>
        </w:rPr>
        <w:t>Wurbauerkogel</w:t>
      </w:r>
      <w:proofErr w:type="spellEnd"/>
      <w:r>
        <w:rPr>
          <w:rFonts w:ascii="Arial" w:hAnsi="Arial" w:cs="Arial"/>
          <w:color w:val="222222"/>
          <w:sz w:val="20"/>
          <w:szCs w:val="20"/>
          <w:shd w:val="clear" w:color="auto" w:fill="FFFFFF"/>
        </w:rPr>
        <w:t xml:space="preserve"> und ein </w:t>
      </w:r>
      <w:proofErr w:type="spellStart"/>
      <w:r>
        <w:rPr>
          <w:rFonts w:ascii="Arial" w:hAnsi="Arial" w:cs="Arial"/>
          <w:color w:val="222222"/>
          <w:sz w:val="20"/>
          <w:szCs w:val="20"/>
          <w:shd w:val="clear" w:color="auto" w:fill="FFFFFF"/>
        </w:rPr>
        <w:t>Singletrail</w:t>
      </w:r>
      <w:proofErr w:type="spellEnd"/>
      <w:r>
        <w:rPr>
          <w:rFonts w:ascii="Arial" w:hAnsi="Arial" w:cs="Arial"/>
          <w:color w:val="222222"/>
          <w:sz w:val="20"/>
          <w:szCs w:val="20"/>
          <w:shd w:val="clear" w:color="auto" w:fill="FFFFFF"/>
        </w:rPr>
        <w:t xml:space="preserve"> auf der Wurzeralm. </w:t>
      </w:r>
    </w:p>
    <w:p w14:paraId="6AE3C5D3" w14:textId="77777777" w:rsidR="00A135FD" w:rsidRDefault="00A135FD" w:rsidP="00492A12">
      <w:pPr>
        <w:spacing w:line="360" w:lineRule="atLeast"/>
        <w:ind w:left="142" w:right="-1"/>
        <w:rPr>
          <w:rFonts w:ascii="Times New Roman" w:hAnsi="Times New Roman" w:cs="Times New Roman"/>
          <w:color w:val="000000"/>
        </w:rPr>
      </w:pPr>
      <w:r>
        <w:rPr>
          <w:rFonts w:ascii="Helvetica" w:hAnsi="Helvetica" w:cs="Helvetica"/>
          <w:b/>
          <w:bCs/>
          <w:color w:val="000000"/>
          <w:sz w:val="20"/>
          <w:szCs w:val="20"/>
        </w:rPr>
        <w:t> </w:t>
      </w:r>
    </w:p>
    <w:p w14:paraId="3F290F69" w14:textId="77777777" w:rsidR="00A135FD" w:rsidRDefault="00A135FD" w:rsidP="00492A12">
      <w:pPr>
        <w:spacing w:line="360" w:lineRule="atLeast"/>
        <w:ind w:left="142" w:right="-1"/>
        <w:rPr>
          <w:rFonts w:ascii="Times New Roman" w:hAnsi="Times New Roman" w:cs="Times New Roman"/>
          <w:color w:val="000000"/>
        </w:rPr>
      </w:pPr>
      <w:r>
        <w:rPr>
          <w:rFonts w:ascii="Helvetica" w:hAnsi="Helvetica" w:cs="Helvetica"/>
          <w:color w:val="000000"/>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rFonts w:ascii="Helvetica" w:hAnsi="Helvetica" w:cs="Helvetica"/>
          <w:color w:val="000000"/>
          <w:sz w:val="20"/>
          <w:szCs w:val="20"/>
        </w:rPr>
        <w:t>Roomservice</w:t>
      </w:r>
      <w:proofErr w:type="spellEnd"/>
      <w:r>
        <w:rPr>
          <w:rFonts w:ascii="Helvetica" w:hAnsi="Helvetica" w:cs="Helvetica"/>
          <w:color w:val="000000"/>
          <w:sz w:val="20"/>
          <w:szCs w:val="20"/>
        </w:rPr>
        <w:t>, Frühstückskörbe sowie flexible Stornomöglichkeiten.</w:t>
      </w:r>
    </w:p>
    <w:p w14:paraId="25410E61" w14:textId="77777777" w:rsidR="00A135FD" w:rsidRDefault="00492A12" w:rsidP="00492A12">
      <w:pPr>
        <w:ind w:left="142" w:right="-1"/>
        <w:rPr>
          <w:rFonts w:ascii="Times New Roman" w:hAnsi="Times New Roman" w:cs="Times New Roman"/>
          <w:color w:val="000000"/>
        </w:rPr>
      </w:pPr>
      <w:hyperlink r:id="rId14" w:history="1">
        <w:r w:rsidR="00A135FD">
          <w:rPr>
            <w:rStyle w:val="Hyperlink"/>
            <w:rFonts w:ascii="Arial" w:hAnsi="Arial" w:cs="Arial"/>
            <w:color w:val="954F72"/>
            <w:sz w:val="20"/>
            <w:szCs w:val="20"/>
          </w:rPr>
          <w:t>https://www.urlaubsregion-pyhrn-priel.at</w:t>
        </w:r>
      </w:hyperlink>
    </w:p>
    <w:p w14:paraId="4BD173E8" w14:textId="77777777" w:rsidR="00A135FD" w:rsidRDefault="00A135FD" w:rsidP="00492A12">
      <w:pPr>
        <w:ind w:left="142" w:right="-1"/>
        <w:rPr>
          <w:rFonts w:ascii="Times New Roman" w:hAnsi="Times New Roman" w:cs="Times New Roman"/>
          <w:color w:val="000000"/>
        </w:rPr>
      </w:pPr>
      <w:r>
        <w:rPr>
          <w:color w:val="000000"/>
          <w:sz w:val="20"/>
          <w:szCs w:val="20"/>
        </w:rPr>
        <w:t> </w:t>
      </w:r>
    </w:p>
    <w:p w14:paraId="3D586EDD" w14:textId="77777777" w:rsidR="00A135FD" w:rsidRDefault="00A135FD" w:rsidP="00492A12">
      <w:pPr>
        <w:ind w:left="142" w:right="-1"/>
        <w:rPr>
          <w:rFonts w:ascii="Times New Roman" w:hAnsi="Times New Roman" w:cs="Times New Roman"/>
          <w:color w:val="000000"/>
        </w:rPr>
      </w:pPr>
      <w:r>
        <w:rPr>
          <w:color w:val="000000"/>
          <w:sz w:val="20"/>
          <w:szCs w:val="20"/>
        </w:rPr>
        <w:t> </w:t>
      </w:r>
    </w:p>
    <w:p w14:paraId="04A1D720" w14:textId="77777777" w:rsidR="00A135FD" w:rsidRDefault="00A135FD" w:rsidP="00492A12">
      <w:pPr>
        <w:ind w:left="142" w:right="-1"/>
        <w:rPr>
          <w:rFonts w:ascii="Times New Roman" w:hAnsi="Times New Roman" w:cs="Times New Roman"/>
          <w:color w:val="000000"/>
        </w:rPr>
      </w:pPr>
      <w:r>
        <w:rPr>
          <w:b/>
          <w:bCs/>
          <w:color w:val="000000"/>
          <w:sz w:val="20"/>
          <w:szCs w:val="20"/>
        </w:rPr>
        <w:t>Bildtext &amp; Copyrights: </w:t>
      </w:r>
    </w:p>
    <w:p w14:paraId="4FC69B00" w14:textId="77777777" w:rsidR="00A135FD" w:rsidRDefault="00A135FD" w:rsidP="00492A12">
      <w:pPr>
        <w:ind w:left="142" w:right="-1"/>
        <w:rPr>
          <w:rFonts w:ascii="Times New Roman" w:hAnsi="Times New Roman" w:cs="Times New Roman"/>
          <w:color w:val="000000"/>
        </w:rPr>
      </w:pPr>
      <w:r>
        <w:rPr>
          <w:color w:val="000000"/>
          <w:sz w:val="20"/>
          <w:szCs w:val="20"/>
        </w:rPr>
        <w:t> </w:t>
      </w:r>
    </w:p>
    <w:p w14:paraId="11352792" w14:textId="77777777" w:rsidR="00A135FD" w:rsidRDefault="00A135FD" w:rsidP="00492A12">
      <w:pPr>
        <w:ind w:left="142" w:right="-1"/>
        <w:rPr>
          <w:color w:val="000000"/>
          <w:sz w:val="20"/>
          <w:szCs w:val="20"/>
        </w:rPr>
      </w:pPr>
      <w:r>
        <w:rPr>
          <w:color w:val="000000"/>
          <w:sz w:val="20"/>
          <w:szCs w:val="20"/>
        </w:rPr>
        <w:t xml:space="preserve">Bild </w:t>
      </w:r>
      <w:proofErr w:type="gramStart"/>
      <w:r>
        <w:rPr>
          <w:color w:val="000000"/>
          <w:sz w:val="20"/>
          <w:szCs w:val="20"/>
        </w:rPr>
        <w:t>1 :</w:t>
      </w:r>
      <w:proofErr w:type="gramEnd"/>
      <w:r>
        <w:rPr>
          <w:color w:val="000000"/>
          <w:sz w:val="20"/>
          <w:szCs w:val="20"/>
        </w:rPr>
        <w:t xml:space="preserve"> Discgolf auf der Höss – die Berge </w:t>
      </w:r>
      <w:proofErr w:type="spellStart"/>
      <w:r>
        <w:rPr>
          <w:color w:val="000000"/>
          <w:sz w:val="20"/>
          <w:szCs w:val="20"/>
        </w:rPr>
        <w:t>gemeoinsam</w:t>
      </w:r>
      <w:proofErr w:type="spellEnd"/>
      <w:r>
        <w:rPr>
          <w:color w:val="000000"/>
          <w:sz w:val="20"/>
          <w:szCs w:val="20"/>
        </w:rPr>
        <w:t xml:space="preserve"> neu erleben.  </w:t>
      </w:r>
    </w:p>
    <w:p w14:paraId="3F3BB3FA" w14:textId="77777777" w:rsidR="00A135FD" w:rsidRDefault="00A135FD" w:rsidP="00492A12">
      <w:pPr>
        <w:ind w:left="142" w:right="-1"/>
        <w:rPr>
          <w:rFonts w:ascii="Times New Roman" w:hAnsi="Times New Roman" w:cs="Times New Roman"/>
          <w:color w:val="000000"/>
        </w:rPr>
      </w:pPr>
    </w:p>
    <w:p w14:paraId="7074508A" w14:textId="77777777" w:rsidR="00A135FD" w:rsidRDefault="00A135FD" w:rsidP="00492A12">
      <w:pPr>
        <w:ind w:left="142" w:right="-1"/>
        <w:rPr>
          <w:color w:val="000000"/>
          <w:sz w:val="22"/>
          <w:szCs w:val="22"/>
        </w:rPr>
      </w:pPr>
      <w:r>
        <w:rPr>
          <w:color w:val="000000"/>
          <w:sz w:val="22"/>
          <w:szCs w:val="22"/>
        </w:rPr>
        <w:t xml:space="preserve">© </w:t>
      </w:r>
      <w:proofErr w:type="spellStart"/>
      <w:r>
        <w:rPr>
          <w:color w:val="000000"/>
          <w:sz w:val="22"/>
          <w:szCs w:val="22"/>
        </w:rPr>
        <w:t>hiwu</w:t>
      </w:r>
      <w:proofErr w:type="spellEnd"/>
      <w:r>
        <w:rPr>
          <w:color w:val="000000"/>
          <w:sz w:val="22"/>
          <w:szCs w:val="22"/>
        </w:rPr>
        <w:t xml:space="preserve"> </w:t>
      </w:r>
      <w:proofErr w:type="spellStart"/>
      <w:r>
        <w:rPr>
          <w:color w:val="000000"/>
          <w:sz w:val="22"/>
          <w:szCs w:val="22"/>
        </w:rPr>
        <w:t>hinterramskogler</w:t>
      </w:r>
      <w:proofErr w:type="spellEnd"/>
    </w:p>
    <w:p w14:paraId="3942AC5A" w14:textId="77777777" w:rsidR="00A135FD" w:rsidRDefault="00A135FD" w:rsidP="00492A12">
      <w:pPr>
        <w:ind w:left="142" w:right="-1"/>
        <w:rPr>
          <w:color w:val="FF0000"/>
          <w:sz w:val="22"/>
          <w:szCs w:val="22"/>
        </w:rPr>
      </w:pPr>
    </w:p>
    <w:p w14:paraId="4DDADA07" w14:textId="77777777" w:rsidR="00A135FD" w:rsidRDefault="00A135FD" w:rsidP="00492A12">
      <w:pPr>
        <w:ind w:left="142" w:right="-1"/>
        <w:rPr>
          <w:rFonts w:ascii="Times New Roman" w:hAnsi="Times New Roman" w:cs="Times New Roman"/>
          <w:color w:val="FF0000"/>
        </w:rPr>
      </w:pPr>
    </w:p>
    <w:p w14:paraId="5FEB1682" w14:textId="77777777" w:rsidR="00A135FD" w:rsidRDefault="00A135FD" w:rsidP="00492A12">
      <w:pPr>
        <w:ind w:left="142" w:right="-1"/>
        <w:rPr>
          <w:rFonts w:ascii="Times New Roman" w:hAnsi="Times New Roman" w:cs="Times New Roman"/>
          <w:color w:val="000000"/>
        </w:rPr>
      </w:pPr>
      <w:r>
        <w:rPr>
          <w:color w:val="000000"/>
          <w:sz w:val="20"/>
          <w:szCs w:val="20"/>
        </w:rPr>
        <w:t>Die Veröffentlichung der Bilder für Medien ist unter Hinweis auf die Copyrights kostenfrei. </w:t>
      </w:r>
    </w:p>
    <w:p w14:paraId="58CB5C81" w14:textId="77777777" w:rsidR="00A135FD" w:rsidRDefault="00A135FD" w:rsidP="00492A12">
      <w:pPr>
        <w:ind w:left="142" w:right="-1"/>
        <w:rPr>
          <w:rFonts w:ascii="Times New Roman" w:hAnsi="Times New Roman" w:cs="Times New Roman"/>
          <w:color w:val="000000"/>
        </w:rPr>
      </w:pPr>
      <w:r>
        <w:rPr>
          <w:color w:val="000000"/>
          <w:sz w:val="20"/>
          <w:szCs w:val="20"/>
        </w:rPr>
        <w:t> </w:t>
      </w:r>
    </w:p>
    <w:p w14:paraId="0CA8B48E"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rPr>
        <w:t> </w:t>
      </w:r>
    </w:p>
    <w:p w14:paraId="3F237072"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rPr>
        <w:t> </w:t>
      </w:r>
    </w:p>
    <w:p w14:paraId="4D9D9C7B"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40"/>
          <w:szCs w:val="40"/>
        </w:rPr>
        <w:lastRenderedPageBreak/>
        <w:t>Das ist los im Bergsommer 2022 </w:t>
      </w:r>
    </w:p>
    <w:p w14:paraId="3288F712" w14:textId="77777777" w:rsidR="00A135FD" w:rsidRDefault="00A135FD" w:rsidP="00492A12">
      <w:pPr>
        <w:spacing w:line="360" w:lineRule="atLeast"/>
        <w:ind w:left="142" w:right="-1"/>
        <w:rPr>
          <w:rFonts w:ascii="Times New Roman" w:hAnsi="Times New Roman" w:cs="Times New Roman"/>
          <w:color w:val="000000"/>
        </w:rPr>
      </w:pPr>
      <w:r>
        <w:rPr>
          <w:rFonts w:ascii="Arial" w:hAnsi="Arial" w:cs="Arial"/>
          <w:b/>
          <w:bCs/>
          <w:color w:val="000000"/>
          <w:sz w:val="20"/>
          <w:szCs w:val="20"/>
        </w:rPr>
        <w:t xml:space="preserve">in Hinterstoder, auf der Wurzeralm oder am </w:t>
      </w:r>
      <w:proofErr w:type="spellStart"/>
      <w:r>
        <w:rPr>
          <w:rFonts w:ascii="Arial" w:hAnsi="Arial" w:cs="Arial"/>
          <w:b/>
          <w:bCs/>
          <w:color w:val="000000"/>
          <w:sz w:val="20"/>
          <w:szCs w:val="20"/>
        </w:rPr>
        <w:t>Wurbauerkogel</w:t>
      </w:r>
      <w:proofErr w:type="spellEnd"/>
    </w:p>
    <w:p w14:paraId="4B7B45F4" w14:textId="77777777" w:rsidR="00A135FD" w:rsidRDefault="00A135FD" w:rsidP="00492A12">
      <w:pPr>
        <w:spacing w:line="360" w:lineRule="atLeast"/>
        <w:ind w:left="142" w:right="-1"/>
        <w:rPr>
          <w:rFonts w:ascii="Times New Roman" w:hAnsi="Times New Roman" w:cs="Times New Roman"/>
          <w:color w:val="000000"/>
          <w:lang w:val="en-US"/>
        </w:rPr>
      </w:pPr>
      <w:r>
        <w:rPr>
          <w:rFonts w:ascii="Arial" w:hAnsi="Arial" w:cs="Arial"/>
          <w:b/>
          <w:bCs/>
          <w:color w:val="000000"/>
          <w:sz w:val="20"/>
          <w:szCs w:val="20"/>
          <w:lang w:val="en-US"/>
        </w:rPr>
        <w:t>Details auf </w:t>
      </w:r>
      <w:hyperlink r:id="rId15" w:history="1">
        <w:r>
          <w:rPr>
            <w:rStyle w:val="Hyperlink"/>
            <w:rFonts w:ascii="Arial" w:hAnsi="Arial" w:cs="Arial"/>
            <w:b/>
            <w:bCs/>
            <w:color w:val="954F72"/>
            <w:sz w:val="20"/>
            <w:szCs w:val="20"/>
            <w:lang w:val="en-US"/>
          </w:rPr>
          <w:t>www.hiwu.at</w:t>
        </w:r>
      </w:hyperlink>
      <w:r>
        <w:rPr>
          <w:rFonts w:ascii="Arial" w:hAnsi="Arial" w:cs="Arial"/>
          <w:b/>
          <w:bCs/>
          <w:color w:val="000000"/>
          <w:sz w:val="20"/>
          <w:szCs w:val="20"/>
          <w:lang w:val="en-US"/>
        </w:rPr>
        <w:t> </w:t>
      </w:r>
      <w:proofErr w:type="spellStart"/>
      <w:r>
        <w:rPr>
          <w:rFonts w:ascii="Arial" w:hAnsi="Arial" w:cs="Arial"/>
          <w:b/>
          <w:bCs/>
          <w:color w:val="000000"/>
          <w:sz w:val="20"/>
          <w:szCs w:val="20"/>
          <w:lang w:val="en-US"/>
        </w:rPr>
        <w:t>und</w:t>
      </w:r>
      <w:proofErr w:type="spellEnd"/>
      <w:r>
        <w:rPr>
          <w:rFonts w:ascii="Arial" w:hAnsi="Arial" w:cs="Arial"/>
          <w:b/>
          <w:bCs/>
          <w:color w:val="000000"/>
          <w:sz w:val="20"/>
          <w:szCs w:val="20"/>
          <w:lang w:val="en-US"/>
        </w:rPr>
        <w:t> </w:t>
      </w:r>
      <w:hyperlink r:id="rId16" w:history="1">
        <w:r>
          <w:rPr>
            <w:rStyle w:val="Hyperlink"/>
            <w:rFonts w:ascii="Arial" w:hAnsi="Arial" w:cs="Arial"/>
            <w:b/>
            <w:bCs/>
            <w:color w:val="954F72"/>
            <w:sz w:val="20"/>
            <w:szCs w:val="20"/>
            <w:lang w:val="en-US"/>
          </w:rPr>
          <w:t>www.wurbauerkogel.at</w:t>
        </w:r>
      </w:hyperlink>
    </w:p>
    <w:p w14:paraId="5337885E" w14:textId="77777777" w:rsidR="00A135FD" w:rsidRDefault="00A135FD" w:rsidP="00492A12">
      <w:pPr>
        <w:ind w:left="142" w:right="-1"/>
        <w:rPr>
          <w:rFonts w:ascii="Times New Roman" w:hAnsi="Times New Roman" w:cs="Times New Roman"/>
          <w:color w:val="000000"/>
          <w:lang w:val="en-US"/>
        </w:rPr>
      </w:pPr>
      <w:r>
        <w:rPr>
          <w:rFonts w:ascii="Arial" w:hAnsi="Arial" w:cs="Arial"/>
          <w:color w:val="000000"/>
          <w:sz w:val="20"/>
          <w:szCs w:val="20"/>
          <w:lang w:val="en-US"/>
        </w:rPr>
        <w:t> </w:t>
      </w:r>
    </w:p>
    <w:p w14:paraId="1477591D" w14:textId="77777777" w:rsidR="00A135FD" w:rsidRDefault="00A135FD" w:rsidP="00492A12">
      <w:pPr>
        <w:ind w:left="142" w:right="-1"/>
        <w:rPr>
          <w:rFonts w:ascii="Times New Roman" w:hAnsi="Times New Roman" w:cs="Times New Roman"/>
          <w:color w:val="000000"/>
          <w:lang w:val="en-US"/>
        </w:rPr>
      </w:pPr>
      <w:r>
        <w:rPr>
          <w:rFonts w:ascii="Arial" w:hAnsi="Arial" w:cs="Arial"/>
          <w:color w:val="000000"/>
          <w:sz w:val="20"/>
          <w:szCs w:val="20"/>
          <w:lang w:val="en-US"/>
        </w:rPr>
        <w:t> </w:t>
      </w:r>
    </w:p>
    <w:p w14:paraId="41A274A4"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u w:val="single"/>
        </w:rPr>
        <w:t>Juli</w:t>
      </w:r>
    </w:p>
    <w:p w14:paraId="10619FE2"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0C3F4E96"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30. Juli             Bergglühen in Hinterstoder, Sonnenaufgangsfahrt, Yoga, Frühstück am Berg</w:t>
      </w:r>
    </w:p>
    <w:p w14:paraId="73B68DC8"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3D6A21D3"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2BA07259"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u w:val="single"/>
        </w:rPr>
        <w:t>August</w:t>
      </w:r>
    </w:p>
    <w:p w14:paraId="454F79E1"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15037366"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xml:space="preserve">20. August        </w:t>
      </w:r>
      <w:proofErr w:type="spellStart"/>
      <w:r>
        <w:rPr>
          <w:rFonts w:ascii="Arial" w:hAnsi="Arial" w:cs="Arial"/>
          <w:color w:val="000000"/>
          <w:sz w:val="20"/>
          <w:szCs w:val="20"/>
        </w:rPr>
        <w:t>Bergyoga</w:t>
      </w:r>
      <w:proofErr w:type="spellEnd"/>
      <w:r>
        <w:rPr>
          <w:rFonts w:ascii="Arial" w:hAnsi="Arial" w:cs="Arial"/>
          <w:color w:val="000000"/>
          <w:sz w:val="20"/>
          <w:szCs w:val="20"/>
        </w:rPr>
        <w:t xml:space="preserve"> mit Steffi Li Yoga (Hinterstoder), 9.30 Uhr </w:t>
      </w:r>
      <w:proofErr w:type="spellStart"/>
      <w:r>
        <w:rPr>
          <w:rFonts w:ascii="Arial" w:hAnsi="Arial" w:cs="Arial"/>
          <w:color w:val="000000"/>
          <w:sz w:val="20"/>
          <w:szCs w:val="20"/>
        </w:rPr>
        <w:t>Schafkogelsee</w:t>
      </w:r>
      <w:proofErr w:type="spellEnd"/>
    </w:p>
    <w:p w14:paraId="406ECE8C"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75F69710"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100E4896"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0F035B11"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0EC953FA"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u w:val="single"/>
        </w:rPr>
        <w:t>September</w:t>
      </w:r>
    </w:p>
    <w:p w14:paraId="5CA74528"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rPr>
        <w:t> </w:t>
      </w:r>
    </w:p>
    <w:p w14:paraId="1814F73C"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3. September    Bergglühen in Hinterstoder, Sonnenaufgangsfahrt, Yoga, Frühstück am Berg</w:t>
      </w:r>
    </w:p>
    <w:p w14:paraId="775D7B41"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rPr>
        <w:t> </w:t>
      </w:r>
    </w:p>
    <w:p w14:paraId="584E713C"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4. September    Familientag mit Schnitzeljagd auf der Wurzeralm, Anmeldung Familienreferat OÖ</w:t>
      </w:r>
    </w:p>
    <w:p w14:paraId="545AF81E" w14:textId="77777777" w:rsidR="00A135FD" w:rsidRDefault="00A135FD" w:rsidP="00492A12">
      <w:pPr>
        <w:ind w:left="142" w:right="-1"/>
      </w:pPr>
    </w:p>
    <w:p w14:paraId="40ED7143" w14:textId="77777777" w:rsidR="00A135FD" w:rsidRDefault="00A135FD" w:rsidP="00492A12">
      <w:pPr>
        <w:ind w:left="142" w:right="-1"/>
      </w:pPr>
    </w:p>
    <w:p w14:paraId="701EF36D" w14:textId="77777777" w:rsidR="00A135FD" w:rsidRDefault="00A135FD" w:rsidP="00492A12">
      <w:pPr>
        <w:ind w:left="142" w:right="-1"/>
        <w:rPr>
          <w:rFonts w:ascii="Times New Roman" w:hAnsi="Times New Roman" w:cs="Times New Roman"/>
          <w:color w:val="000000"/>
        </w:rPr>
      </w:pPr>
      <w:r>
        <w:rPr>
          <w:color w:val="000000"/>
        </w:rPr>
        <w:t> </w:t>
      </w:r>
    </w:p>
    <w:p w14:paraId="6E6D7F80" w14:textId="77777777" w:rsidR="00A135FD" w:rsidRDefault="00A135FD" w:rsidP="00492A12">
      <w:pPr>
        <w:ind w:left="142" w:right="-1"/>
        <w:rPr>
          <w:rFonts w:ascii="Times New Roman" w:hAnsi="Times New Roman" w:cs="Times New Roman"/>
          <w:color w:val="000000"/>
        </w:rPr>
      </w:pPr>
      <w:r>
        <w:rPr>
          <w:rFonts w:ascii="Times New Roman" w:hAnsi="Times New Roman" w:cs="Times New Roman"/>
          <w:color w:val="000000"/>
        </w:rPr>
        <w:t> </w:t>
      </w:r>
    </w:p>
    <w:p w14:paraId="79C148B5" w14:textId="77777777" w:rsidR="00A135FD" w:rsidRDefault="00A135FD" w:rsidP="00492A12">
      <w:pPr>
        <w:ind w:left="142" w:right="-1"/>
        <w:rPr>
          <w:rFonts w:ascii="Times New Roman" w:hAnsi="Times New Roman" w:cs="Times New Roman"/>
          <w:color w:val="000000"/>
        </w:rPr>
      </w:pPr>
      <w:r>
        <w:rPr>
          <w:rFonts w:ascii="Arial" w:hAnsi="Arial" w:cs="Arial"/>
          <w:b/>
          <w:bCs/>
          <w:color w:val="000000"/>
          <w:sz w:val="20"/>
          <w:szCs w:val="20"/>
        </w:rPr>
        <w:t>Weitere Informationen:</w:t>
      </w:r>
    </w:p>
    <w:p w14:paraId="070F47A9" w14:textId="77777777" w:rsidR="00A135FD" w:rsidRDefault="00492A12" w:rsidP="00492A12">
      <w:pPr>
        <w:ind w:left="142" w:right="-1"/>
        <w:rPr>
          <w:rFonts w:ascii="Times New Roman" w:hAnsi="Times New Roman" w:cs="Times New Roman"/>
          <w:color w:val="000000"/>
        </w:rPr>
      </w:pPr>
      <w:hyperlink r:id="rId17" w:history="1">
        <w:r w:rsidR="00A135FD">
          <w:rPr>
            <w:rStyle w:val="Hyperlink"/>
            <w:rFonts w:ascii="Arial" w:hAnsi="Arial" w:cs="Arial"/>
            <w:color w:val="813B5F"/>
            <w:sz w:val="20"/>
            <w:szCs w:val="20"/>
          </w:rPr>
          <w:t>www.hiwu.at</w:t>
        </w:r>
      </w:hyperlink>
    </w:p>
    <w:p w14:paraId="703CD444"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oder</w:t>
      </w:r>
    </w:p>
    <w:p w14:paraId="68A8258B"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rPr>
        <w:t> </w:t>
      </w:r>
    </w:p>
    <w:p w14:paraId="15B5349E" w14:textId="77777777" w:rsidR="00A135FD" w:rsidRDefault="00A135FD" w:rsidP="00492A12">
      <w:pPr>
        <w:ind w:left="142" w:right="-1"/>
        <w:rPr>
          <w:rFonts w:ascii="Times New Roman" w:hAnsi="Times New Roman" w:cs="Times New Roman"/>
          <w:color w:val="000000"/>
        </w:rPr>
      </w:pPr>
      <w:r>
        <w:rPr>
          <w:rFonts w:ascii="Arial" w:hAnsi="Arial" w:cs="Arial"/>
          <w:color w:val="000000"/>
          <w:sz w:val="20"/>
          <w:szCs w:val="20"/>
          <w:lang w:val="nl-NL"/>
        </w:rPr>
        <w:t>Mag. Karin Munk                                 Mag. Edgar Pürstinger</w:t>
      </w:r>
    </w:p>
    <w:p w14:paraId="63B0532F" w14:textId="77777777" w:rsidR="00A135FD" w:rsidRDefault="00492A12" w:rsidP="00492A12">
      <w:pPr>
        <w:ind w:left="142" w:right="-1"/>
        <w:rPr>
          <w:rFonts w:ascii="Times New Roman" w:hAnsi="Times New Roman" w:cs="Times New Roman"/>
          <w:color w:val="000000"/>
        </w:rPr>
      </w:pPr>
      <w:hyperlink r:id="rId18" w:history="1">
        <w:r w:rsidR="00A135FD">
          <w:rPr>
            <w:rStyle w:val="Hyperlink"/>
            <w:rFonts w:ascii="Arial" w:hAnsi="Arial" w:cs="Arial"/>
            <w:color w:val="813B5F"/>
            <w:sz w:val="20"/>
            <w:szCs w:val="20"/>
            <w:lang w:val="nl-NL"/>
          </w:rPr>
          <w:t>k.munk@open-pr.at</w:t>
        </w:r>
      </w:hyperlink>
      <w:r w:rsidR="00A135FD">
        <w:rPr>
          <w:rFonts w:ascii="Arial" w:hAnsi="Arial" w:cs="Arial"/>
          <w:color w:val="000000"/>
          <w:sz w:val="20"/>
          <w:szCs w:val="20"/>
          <w:lang w:val="nl-NL"/>
        </w:rPr>
        <w:t>                             </w:t>
      </w:r>
      <w:r w:rsidR="00A135FD">
        <w:fldChar w:fldCharType="begin"/>
      </w:r>
      <w:r w:rsidR="00A135FD">
        <w:instrText xml:space="preserve"> HYPERLINK "mailto:e.puerstinger@open-pr.at" </w:instrText>
      </w:r>
      <w:r w:rsidR="00A135FD">
        <w:fldChar w:fldCharType="separate"/>
      </w:r>
      <w:r w:rsidR="00A135FD">
        <w:rPr>
          <w:rStyle w:val="Hyperlink"/>
          <w:rFonts w:ascii="Arial" w:hAnsi="Arial" w:cs="Arial"/>
          <w:color w:val="813B5F"/>
          <w:sz w:val="20"/>
          <w:szCs w:val="20"/>
          <w:lang w:val="nl-NL"/>
        </w:rPr>
        <w:t>e.puerstinger@open-pr.at</w:t>
      </w:r>
      <w:r w:rsidR="00A135FD">
        <w:fldChar w:fldCharType="end"/>
      </w:r>
    </w:p>
    <w:p w14:paraId="7E741E58" w14:textId="77777777" w:rsidR="00A135FD" w:rsidRDefault="00492A12" w:rsidP="00492A12">
      <w:pPr>
        <w:ind w:left="142" w:right="-1"/>
        <w:rPr>
          <w:rFonts w:ascii="Times New Roman" w:hAnsi="Times New Roman" w:cs="Times New Roman"/>
          <w:color w:val="000000"/>
          <w:lang w:val="en-US"/>
        </w:rPr>
      </w:pPr>
      <w:hyperlink r:id="rId19" w:history="1">
        <w:r w:rsidR="00A135FD">
          <w:rPr>
            <w:rStyle w:val="Hyperlink"/>
            <w:rFonts w:ascii="Arial" w:hAnsi="Arial" w:cs="Arial"/>
            <w:color w:val="813B5F"/>
            <w:sz w:val="20"/>
            <w:szCs w:val="20"/>
            <w:lang w:val="en-US"/>
          </w:rPr>
          <w:t>0664/ 254 66 13</w:t>
        </w:r>
      </w:hyperlink>
      <w:r w:rsidR="00A135FD">
        <w:rPr>
          <w:rFonts w:ascii="Arial" w:hAnsi="Arial" w:cs="Arial"/>
          <w:color w:val="000000"/>
          <w:sz w:val="20"/>
          <w:szCs w:val="20"/>
          <w:lang w:val="en-US"/>
        </w:rPr>
        <w:t>                                  </w:t>
      </w:r>
      <w:hyperlink r:id="rId20" w:history="1">
        <w:r w:rsidR="00A135FD">
          <w:rPr>
            <w:rStyle w:val="Hyperlink"/>
            <w:rFonts w:ascii="Arial" w:hAnsi="Arial" w:cs="Arial"/>
            <w:color w:val="813B5F"/>
            <w:sz w:val="20"/>
            <w:szCs w:val="20"/>
            <w:lang w:val="en-US"/>
          </w:rPr>
          <w:t>0699/11 32 0727</w:t>
        </w:r>
      </w:hyperlink>
    </w:p>
    <w:p w14:paraId="47BD01DE" w14:textId="77777777" w:rsidR="00A135FD" w:rsidRDefault="00A135FD" w:rsidP="00492A12">
      <w:pPr>
        <w:ind w:left="142" w:right="-1"/>
        <w:rPr>
          <w:rFonts w:ascii="Times New Roman" w:hAnsi="Times New Roman" w:cs="Times New Roman"/>
          <w:color w:val="000000"/>
          <w:lang w:val="en-US"/>
        </w:rPr>
      </w:pPr>
      <w:r>
        <w:rPr>
          <w:rFonts w:ascii="Arial" w:hAnsi="Arial" w:cs="Arial"/>
          <w:color w:val="000000"/>
          <w:sz w:val="20"/>
          <w:szCs w:val="20"/>
          <w:lang w:val="en-US"/>
        </w:rPr>
        <w:t xml:space="preserve">open public relations </w:t>
      </w:r>
      <w:proofErr w:type="spellStart"/>
      <w:r>
        <w:rPr>
          <w:rFonts w:ascii="Arial" w:hAnsi="Arial" w:cs="Arial"/>
          <w:color w:val="000000"/>
          <w:sz w:val="20"/>
          <w:szCs w:val="20"/>
          <w:lang w:val="en-US"/>
        </w:rPr>
        <w:t>gmbh</w:t>
      </w:r>
      <w:proofErr w:type="spellEnd"/>
    </w:p>
    <w:p w14:paraId="38FD6AB4" w14:textId="77777777" w:rsidR="00A135FD" w:rsidRDefault="00492A12" w:rsidP="00492A12">
      <w:pPr>
        <w:ind w:left="142" w:right="-1"/>
        <w:rPr>
          <w:rFonts w:ascii="Times New Roman" w:hAnsi="Times New Roman" w:cs="Times New Roman"/>
          <w:color w:val="000000"/>
          <w:lang w:val="en-US"/>
        </w:rPr>
      </w:pPr>
      <w:hyperlink r:id="rId21" w:history="1">
        <w:r w:rsidR="00A135FD">
          <w:rPr>
            <w:rStyle w:val="Hyperlink"/>
            <w:rFonts w:ascii="Arial" w:hAnsi="Arial" w:cs="Arial"/>
            <w:color w:val="813B5F"/>
            <w:sz w:val="20"/>
            <w:szCs w:val="20"/>
            <w:lang w:val="en-US"/>
          </w:rPr>
          <w:t>www.open-pr.at</w:t>
        </w:r>
      </w:hyperlink>
    </w:p>
    <w:p w14:paraId="2EFB066F" w14:textId="77777777" w:rsidR="00F35B2B" w:rsidRDefault="00F35B2B" w:rsidP="00492A12">
      <w:pPr>
        <w:ind w:left="142" w:right="-1"/>
      </w:pPr>
    </w:p>
    <w:sectPr w:rsidR="00F35B2B" w:rsidSect="003D3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FD"/>
    <w:rsid w:val="003D36FF"/>
    <w:rsid w:val="00492A12"/>
    <w:rsid w:val="009F6A01"/>
    <w:rsid w:val="00A135FD"/>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0537"/>
  <w15:chartTrackingRefBased/>
  <w15:docId w15:val="{B9A99769-724C-490F-AA8A-1A474C32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35FD"/>
    <w:rPr>
      <w:rFonts w:ascii="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35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nterstoder/" TargetMode="External"/><Relationship Id="rId13" Type="http://schemas.openxmlformats.org/officeDocument/2006/relationships/hyperlink" Target="http://www.wurbauerkogel.at/" TargetMode="External"/><Relationship Id="rId18" Type="http://schemas.openxmlformats.org/officeDocument/2006/relationships/hyperlink" Target="mailto:k.munk@open-pr.at" TargetMode="External"/><Relationship Id="rId3" Type="http://schemas.openxmlformats.org/officeDocument/2006/relationships/settings" Target="settings.xml"/><Relationship Id="rId21" Type="http://schemas.openxmlformats.org/officeDocument/2006/relationships/hyperlink" Target="http://www.open-pr.at/" TargetMode="External"/><Relationship Id="rId7" Type="http://schemas.openxmlformats.org/officeDocument/2006/relationships/hyperlink" Target="http://www.wurbauerkogel.at/" TargetMode="External"/><Relationship Id="rId12" Type="http://schemas.openxmlformats.org/officeDocument/2006/relationships/hyperlink" Target="http://www.hiwu.at/" TargetMode="External"/><Relationship Id="rId17" Type="http://schemas.openxmlformats.org/officeDocument/2006/relationships/hyperlink" Target="http://www.hiwu.at/" TargetMode="External"/><Relationship Id="rId2" Type="http://schemas.openxmlformats.org/officeDocument/2006/relationships/styles" Target="styles.xml"/><Relationship Id="rId16" Type="http://schemas.openxmlformats.org/officeDocument/2006/relationships/hyperlink" Target="http://www.wurbauerkogel.at/" TargetMode="External"/><Relationship Id="rId20" Type="http://schemas.openxmlformats.org/officeDocument/2006/relationships/hyperlink" Target="tel:0699/11%2032%200727" TargetMode="External"/><Relationship Id="rId1" Type="http://schemas.openxmlformats.org/officeDocument/2006/relationships/customXml" Target="../customXml/item1.xml"/><Relationship Id="rId6" Type="http://schemas.openxmlformats.org/officeDocument/2006/relationships/hyperlink" Target="http://www.hiwu.at/" TargetMode="External"/><Relationship Id="rId11" Type="http://schemas.openxmlformats.org/officeDocument/2006/relationships/hyperlink" Target="https://www.urlaubsregion-pyhrn-priel.at/" TargetMode="External"/><Relationship Id="rId5" Type="http://schemas.openxmlformats.org/officeDocument/2006/relationships/hyperlink" Target="http://www.hiwu.at/" TargetMode="External"/><Relationship Id="rId15" Type="http://schemas.openxmlformats.org/officeDocument/2006/relationships/hyperlink" Target="http://www.hiwu.at/" TargetMode="External"/><Relationship Id="rId23" Type="http://schemas.openxmlformats.org/officeDocument/2006/relationships/theme" Target="theme/theme1.xml"/><Relationship Id="rId10" Type="http://schemas.openxmlformats.org/officeDocument/2006/relationships/hyperlink" Target="https://www.facebook.com/wurbauerkogel" TargetMode="External"/><Relationship Id="rId19" Type="http://schemas.openxmlformats.org/officeDocument/2006/relationships/hyperlink" Target="tel:0664/%20254%2066%2013" TargetMode="External"/><Relationship Id="rId4" Type="http://schemas.openxmlformats.org/officeDocument/2006/relationships/webSettings" Target="webSettings.xml"/><Relationship Id="rId9" Type="http://schemas.openxmlformats.org/officeDocument/2006/relationships/hyperlink" Target="https://www.instagram.com/hinterstoder_wurzeralm_bb/" TargetMode="External"/><Relationship Id="rId14" Type="http://schemas.openxmlformats.org/officeDocument/2006/relationships/hyperlink" Target="https://www.urlaubsregion-pyhrn-priel.a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376C-E72B-4436-97D8-4678C330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5944</Characters>
  <Application>Microsoft Office Word</Application>
  <DocSecurity>0</DocSecurity>
  <Lines>49</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3</cp:revision>
  <dcterms:created xsi:type="dcterms:W3CDTF">2022-07-20T07:03:00Z</dcterms:created>
  <dcterms:modified xsi:type="dcterms:W3CDTF">2022-07-20T10:08:00Z</dcterms:modified>
</cp:coreProperties>
</file>